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930DE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601FB2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601FB2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 </w:t>
      </w:r>
    </w:p>
    <w:p w:rsidR="00430081" w:rsidRPr="00430081" w:rsidRDefault="00430081" w:rsidP="004300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</w:rPr>
      </w:pPr>
      <w:r w:rsidRPr="00430081">
        <w:rPr>
          <w:b/>
          <w:bCs/>
          <w:sz w:val="24"/>
        </w:rPr>
        <w:t>(заочная форма обучения)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Pr="00D17081" w:rsidRDefault="00506DA7" w:rsidP="00506D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514508" w:rsidRDefault="00514508" w:rsidP="00506DA7">
      <w:pPr>
        <w:widowControl w:val="0"/>
        <w:jc w:val="both"/>
        <w:rPr>
          <w:sz w:val="28"/>
          <w:szCs w:val="28"/>
        </w:rPr>
        <w:sectPr w:rsidR="00514508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Pr="00556729" w:rsidRDefault="00506DA7" w:rsidP="00506DA7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930DE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0F203F"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 w:rsidR="000F203F">
        <w:rPr>
          <w:b/>
          <w:bCs/>
          <w:sz w:val="28"/>
          <w:szCs w:val="28"/>
        </w:rPr>
        <w:t>Техническая механика</w:t>
      </w:r>
      <w:r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F65F69"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 xml:space="preserve">Техническое обслуживание и ремонт </w:t>
      </w:r>
      <w:r w:rsidR="00930DE8">
        <w:rPr>
          <w:b/>
          <w:bCs/>
          <w:sz w:val="28"/>
          <w:szCs w:val="28"/>
        </w:rPr>
        <w:t>автотранспортных средств</w:t>
      </w:r>
    </w:p>
    <w:p w:rsidR="00506DA7" w:rsidRPr="00F72F3D" w:rsidRDefault="00506DA7" w:rsidP="00506DA7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0F203F" w:rsidRDefault="00514508" w:rsidP="00514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Редькина Наталья Александровна, преподаватель</w:t>
      </w:r>
    </w:p>
    <w:p w:rsidR="00506DA7" w:rsidRPr="00E577B2" w:rsidRDefault="002B2010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506DA7" w:rsidRPr="006D05A3">
        <w:rPr>
          <w:sz w:val="28"/>
          <w:szCs w:val="28"/>
        </w:rPr>
        <w:t xml:space="preserve"> Владимировна,</w:t>
      </w:r>
      <w:r w:rsidR="00506DA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90F12" w:rsidRDefault="00B90F12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bookmarkStart w:id="0" w:name="_GoBack"/>
      <w:bookmarkEnd w:id="0"/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Default="00FF3BC8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5F70F4" w:rsidRPr="00FF3BC8" w:rsidRDefault="005F70F4" w:rsidP="00C87942">
            <w:pPr>
              <w:pStyle w:val="aa"/>
              <w:numPr>
                <w:ilvl w:val="0"/>
                <w:numId w:val="2"/>
              </w:numPr>
              <w:ind w:hanging="11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C87942">
            <w:pPr>
              <w:pStyle w:val="1"/>
              <w:numPr>
                <w:ilvl w:val="0"/>
                <w:numId w:val="2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30DE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D5CF6">
        <w:rPr>
          <w:rFonts w:eastAsia="Times New Roman"/>
          <w:b/>
          <w:bCs/>
          <w:sz w:val="28"/>
          <w:szCs w:val="28"/>
        </w:rPr>
        <w:t>2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D5CF6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</w:p>
    <w:p w:rsidR="005C6AE2" w:rsidRDefault="00EF6884" w:rsidP="00EF6884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30DE8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0F203F">
        <w:rPr>
          <w:rFonts w:eastAsia="Times New Roman"/>
          <w:b/>
          <w:bCs/>
          <w:sz w:val="28"/>
          <w:szCs w:val="28"/>
        </w:rPr>
        <w:t>2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0F203F">
        <w:rPr>
          <w:rFonts w:eastAsia="Times New Roman"/>
          <w:b/>
          <w:bCs/>
          <w:sz w:val="28"/>
          <w:szCs w:val="28"/>
        </w:rPr>
        <w:t>Техническая механика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FF3BC8">
        <w:rPr>
          <w:b/>
          <w:bCs/>
          <w:sz w:val="28"/>
          <w:szCs w:val="28"/>
        </w:rPr>
        <w:t>23.02.07</w:t>
      </w:r>
      <w:r w:rsidR="005C6AE2" w:rsidRPr="0065657A">
        <w:rPr>
          <w:b/>
          <w:bCs/>
          <w:sz w:val="28"/>
          <w:szCs w:val="28"/>
        </w:rPr>
        <w:t xml:space="preserve"> </w:t>
      </w:r>
      <w:r w:rsidR="00FF3BC8">
        <w:rPr>
          <w:b/>
          <w:bCs/>
          <w:sz w:val="28"/>
          <w:szCs w:val="28"/>
        </w:rPr>
        <w:t xml:space="preserve">Техническое обслуживание и ремонт </w:t>
      </w:r>
      <w:r w:rsidR="00930DE8">
        <w:rPr>
          <w:b/>
          <w:bCs/>
          <w:sz w:val="28"/>
          <w:szCs w:val="28"/>
        </w:rPr>
        <w:t>автотранспортных средств</w:t>
      </w:r>
      <w:r w:rsidR="005C6AE2" w:rsidRPr="000469CC">
        <w:rPr>
          <w:color w:val="000000"/>
          <w:sz w:val="28"/>
          <w:szCs w:val="28"/>
        </w:rPr>
        <w:t xml:space="preserve">, </w:t>
      </w:r>
      <w:r w:rsidR="005C6AE2" w:rsidRPr="004C0EF2">
        <w:rPr>
          <w:bCs/>
          <w:sz w:val="28"/>
          <w:szCs w:val="28"/>
        </w:rPr>
        <w:t>по направлению подготовки</w:t>
      </w:r>
      <w:r w:rsidR="005C6AE2" w:rsidRPr="004C0EF2">
        <w:rPr>
          <w:sz w:val="28"/>
          <w:szCs w:val="28"/>
        </w:rPr>
        <w:t xml:space="preserve"> </w:t>
      </w:r>
      <w:r w:rsidR="002C46C8">
        <w:rPr>
          <w:b/>
          <w:sz w:val="28"/>
          <w:szCs w:val="28"/>
        </w:rPr>
        <w:t>23</w:t>
      </w:r>
      <w:r w:rsidR="005C6AE2" w:rsidRPr="00556729">
        <w:rPr>
          <w:b/>
          <w:sz w:val="28"/>
          <w:szCs w:val="28"/>
        </w:rPr>
        <w:t xml:space="preserve">.00.00 </w:t>
      </w:r>
      <w:r w:rsidR="002C46C8">
        <w:rPr>
          <w:b/>
          <w:sz w:val="28"/>
          <w:szCs w:val="28"/>
        </w:rPr>
        <w:t>Техника и технология наземного транспорта</w:t>
      </w:r>
      <w:r w:rsidR="005C6AE2">
        <w:rPr>
          <w:b/>
          <w:sz w:val="28"/>
          <w:szCs w:val="28"/>
        </w:rPr>
        <w:t>.</w:t>
      </w:r>
    </w:p>
    <w:p w:rsidR="00AB773C" w:rsidRDefault="00AB773C" w:rsidP="00AB773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0F203F">
        <w:rPr>
          <w:rFonts w:eastAsia="Times New Roman"/>
          <w:bCs/>
          <w:sz w:val="28"/>
          <w:szCs w:val="28"/>
        </w:rPr>
        <w:t>Техническая механика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C46C8">
        <w:rPr>
          <w:bCs/>
          <w:sz w:val="28"/>
          <w:szCs w:val="28"/>
        </w:rPr>
        <w:t>23</w:t>
      </w:r>
      <w:r w:rsidRPr="00AB773C">
        <w:rPr>
          <w:bCs/>
          <w:sz w:val="28"/>
          <w:szCs w:val="28"/>
        </w:rPr>
        <w:t xml:space="preserve">.02.07 </w:t>
      </w:r>
      <w:r w:rsidR="002C46C8">
        <w:rPr>
          <w:bCs/>
          <w:sz w:val="28"/>
          <w:szCs w:val="28"/>
        </w:rPr>
        <w:t xml:space="preserve">Техническое обслуживание и ремонт </w:t>
      </w:r>
      <w:r w:rsidR="00C45924">
        <w:rPr>
          <w:bCs/>
          <w:sz w:val="28"/>
          <w:szCs w:val="28"/>
        </w:rPr>
        <w:t>автотранспортных средств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3204"/>
        <w:gridCol w:w="5587"/>
      </w:tblGrid>
      <w:tr w:rsidR="000F203F" w:rsidRPr="00E566B3" w:rsidTr="000F203F">
        <w:tc>
          <w:tcPr>
            <w:tcW w:w="1129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 xml:space="preserve">Код </w:t>
            </w:r>
          </w:p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ПК, ОК</w:t>
            </w:r>
          </w:p>
        </w:tc>
        <w:tc>
          <w:tcPr>
            <w:tcW w:w="3232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0F203F" w:rsidRPr="00E566B3" w:rsidRDefault="000F203F" w:rsidP="000F203F">
            <w:pPr>
              <w:suppressAutoHyphens/>
              <w:jc w:val="center"/>
              <w:rPr>
                <w:sz w:val="24"/>
                <w:szCs w:val="24"/>
              </w:rPr>
            </w:pPr>
            <w:r w:rsidRPr="00E566B3">
              <w:rPr>
                <w:sz w:val="24"/>
                <w:szCs w:val="24"/>
              </w:rPr>
              <w:t>Знания</w:t>
            </w:r>
          </w:p>
        </w:tc>
      </w:tr>
      <w:tr w:rsidR="000F203F" w:rsidRPr="00E566B3" w:rsidTr="00B66A07">
        <w:tc>
          <w:tcPr>
            <w:tcW w:w="1129" w:type="dxa"/>
          </w:tcPr>
          <w:p w:rsidR="000F203F" w:rsidRPr="00E566B3" w:rsidRDefault="000F203F" w:rsidP="00430081">
            <w:pPr>
              <w:jc w:val="center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ОК 1,3,6,9</w:t>
            </w:r>
          </w:p>
          <w:p w:rsidR="000F203F" w:rsidRPr="00E566B3" w:rsidRDefault="000F203F" w:rsidP="00430081">
            <w:pPr>
              <w:jc w:val="center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1.3,</w:t>
            </w:r>
          </w:p>
          <w:p w:rsidR="000F203F" w:rsidRPr="00E566B3" w:rsidRDefault="000F203F" w:rsidP="0043008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3.3</w:t>
            </w:r>
          </w:p>
        </w:tc>
        <w:tc>
          <w:tcPr>
            <w:tcW w:w="3232" w:type="dxa"/>
          </w:tcPr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расчеты на прочность при растяжении и сжатии, срезе и смятии,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кручении и изгибе;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выбирать рациональные формы поперечных сечений;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883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расчеты зубчатых и червячных передач, передачи «винт-гайка»,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шпоночных соединений на контактную прочность;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проектировочный и проверочный расчеты валов;</w:t>
            </w:r>
          </w:p>
          <w:p w:rsidR="000F203F" w:rsidRPr="00E566B3" w:rsidRDefault="000F203F" w:rsidP="000F203F">
            <w:pPr>
              <w:rPr>
                <w:color w:val="000000"/>
                <w:spacing w:val="-1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5670" w:type="dxa"/>
          </w:tcPr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основные понятия и аксиомы теоретической механики;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right="1325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условия равновесия системы сходящихся сил и системы произвольно</w:t>
            </w:r>
            <w:r w:rsidRPr="00E566B3">
              <w:rPr>
                <w:color w:val="000000"/>
                <w:spacing w:val="-1"/>
                <w:sz w:val="24"/>
                <w:szCs w:val="24"/>
              </w:rPr>
              <w:br/>
              <w:t>расположенных сил;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методики решения задач по теоретической механике, сопротивлению материалов;</w:t>
            </w:r>
          </w:p>
          <w:p w:rsidR="000F203F" w:rsidRPr="00E566B3" w:rsidRDefault="000F203F" w:rsidP="000F203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методику проведения прочностных расчетов деталей машин;</w:t>
            </w:r>
          </w:p>
          <w:p w:rsidR="000F203F" w:rsidRPr="00E566B3" w:rsidRDefault="000F203F" w:rsidP="000F203F">
            <w:pPr>
              <w:rPr>
                <w:b/>
                <w:sz w:val="24"/>
                <w:szCs w:val="24"/>
              </w:rPr>
            </w:pPr>
            <w:r w:rsidRPr="00E566B3">
              <w:rPr>
                <w:color w:val="000000"/>
                <w:spacing w:val="-1"/>
                <w:sz w:val="24"/>
                <w:szCs w:val="24"/>
              </w:rPr>
              <w:t>основы конструирования деталей и сборочных единиц</w:t>
            </w:r>
          </w:p>
        </w:tc>
      </w:tr>
    </w:tbl>
    <w:p w:rsidR="00F4161B" w:rsidRDefault="00F4161B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5F70F4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0"/>
        <w:gridCol w:w="1862"/>
      </w:tblGrid>
      <w:tr w:rsidR="00430081" w:rsidRPr="00CE5CA0" w:rsidTr="006A15B2">
        <w:trPr>
          <w:trHeight w:val="693"/>
        </w:trPr>
        <w:tc>
          <w:tcPr>
            <w:tcW w:w="4073" w:type="pct"/>
            <w:vAlign w:val="center"/>
          </w:tcPr>
          <w:p w:rsidR="00430081" w:rsidRPr="00F407E5" w:rsidRDefault="00430081" w:rsidP="006A15B2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430081" w:rsidRDefault="00430081" w:rsidP="006A15B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430081" w:rsidRPr="00CE5CA0" w:rsidRDefault="00430081" w:rsidP="006A15B2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30081" w:rsidRPr="00CE5CA0" w:rsidTr="006A15B2">
        <w:trPr>
          <w:trHeight w:val="285"/>
        </w:trPr>
        <w:tc>
          <w:tcPr>
            <w:tcW w:w="4073" w:type="pct"/>
          </w:tcPr>
          <w:p w:rsidR="00430081" w:rsidRPr="00F407E5" w:rsidRDefault="00430081" w:rsidP="006A15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430081" w:rsidRPr="00CE5CA0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192</w:t>
            </w:r>
          </w:p>
        </w:tc>
      </w:tr>
      <w:tr w:rsidR="00430081" w:rsidRPr="00CE5CA0" w:rsidTr="006A15B2">
        <w:trPr>
          <w:trHeight w:val="285"/>
        </w:trPr>
        <w:tc>
          <w:tcPr>
            <w:tcW w:w="4073" w:type="pct"/>
          </w:tcPr>
          <w:p w:rsidR="00430081" w:rsidRDefault="00430081" w:rsidP="006A15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430081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38</w:t>
            </w:r>
          </w:p>
        </w:tc>
      </w:tr>
      <w:tr w:rsidR="00430081" w:rsidRPr="00CE5CA0" w:rsidTr="006A15B2">
        <w:tc>
          <w:tcPr>
            <w:tcW w:w="4073" w:type="pct"/>
          </w:tcPr>
          <w:p w:rsidR="00430081" w:rsidRPr="00F407E5" w:rsidRDefault="00430081" w:rsidP="006A15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430081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430081" w:rsidTr="006A15B2">
        <w:tc>
          <w:tcPr>
            <w:tcW w:w="4073" w:type="pct"/>
          </w:tcPr>
          <w:p w:rsidR="00430081" w:rsidRPr="00F407E5" w:rsidRDefault="00430081" w:rsidP="006A15B2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430081" w:rsidRPr="00530B76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430081" w:rsidRPr="00530B76" w:rsidTr="006A15B2">
        <w:tc>
          <w:tcPr>
            <w:tcW w:w="4073" w:type="pct"/>
          </w:tcPr>
          <w:p w:rsidR="00430081" w:rsidRPr="00860B78" w:rsidRDefault="00430081" w:rsidP="006A15B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</w:tcPr>
          <w:p w:rsidR="00430081" w:rsidRPr="00CE5CA0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154</w:t>
            </w:r>
          </w:p>
        </w:tc>
      </w:tr>
      <w:tr w:rsidR="00430081" w:rsidRPr="00812F08" w:rsidTr="006A15B2">
        <w:tc>
          <w:tcPr>
            <w:tcW w:w="4072" w:type="pct"/>
            <w:tcBorders>
              <w:right w:val="single" w:sz="4" w:space="0" w:color="auto"/>
            </w:tcBorders>
          </w:tcPr>
          <w:p w:rsidR="00430081" w:rsidRPr="00812F08" w:rsidRDefault="00430081" w:rsidP="006A15B2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экзамена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430081" w:rsidRPr="00812F08" w:rsidRDefault="00430081" w:rsidP="006A15B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B81B7F" w:rsidRPr="00232959">
        <w:rPr>
          <w:rFonts w:eastAsia="Times New Roman"/>
          <w:b/>
          <w:bCs/>
          <w:sz w:val="28"/>
          <w:szCs w:val="28"/>
        </w:rPr>
        <w:t>ОП</w:t>
      </w:r>
      <w:r w:rsidR="00242706">
        <w:rPr>
          <w:rFonts w:eastAsia="Times New Roman"/>
          <w:b/>
          <w:bCs/>
          <w:sz w:val="28"/>
          <w:szCs w:val="28"/>
        </w:rPr>
        <w:t>Ц</w:t>
      </w:r>
      <w:r w:rsidR="00B81B7F" w:rsidRPr="00232959">
        <w:rPr>
          <w:rFonts w:eastAsia="Times New Roman"/>
          <w:b/>
          <w:bCs/>
          <w:sz w:val="28"/>
          <w:szCs w:val="28"/>
        </w:rPr>
        <w:t>. 0</w:t>
      </w:r>
      <w:r w:rsidR="00B81B7F">
        <w:rPr>
          <w:rFonts w:eastAsia="Times New Roman"/>
          <w:b/>
          <w:bCs/>
          <w:sz w:val="28"/>
          <w:szCs w:val="28"/>
        </w:rPr>
        <w:t>2</w:t>
      </w:r>
      <w:r w:rsidR="00B81B7F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B81B7F">
        <w:rPr>
          <w:rFonts w:eastAsia="Times New Roman"/>
          <w:b/>
          <w:bCs/>
          <w:sz w:val="28"/>
          <w:szCs w:val="28"/>
        </w:rPr>
        <w:t>Техническая механика</w:t>
      </w:r>
    </w:p>
    <w:p w:rsidR="00B81B7F" w:rsidRDefault="00B81B7F" w:rsidP="0078748B">
      <w:pPr>
        <w:rPr>
          <w:rFonts w:eastAsia="Times New Roman"/>
          <w:b/>
          <w:bCs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7"/>
        <w:gridCol w:w="8225"/>
        <w:gridCol w:w="1427"/>
        <w:gridCol w:w="1370"/>
      </w:tblGrid>
      <w:tr w:rsidR="00430081" w:rsidRPr="00270E83" w:rsidTr="006A15B2">
        <w:trPr>
          <w:trHeight w:val="650"/>
        </w:trPr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E83">
              <w:rPr>
                <w:b/>
                <w:bCs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34AB3">
              <w:rPr>
                <w:b/>
                <w:bCs/>
                <w:sz w:val="20"/>
                <w:szCs w:val="20"/>
              </w:rPr>
              <w:t>Коды ОК и ПК</w:t>
            </w:r>
          </w:p>
        </w:tc>
      </w:tr>
      <w:tr w:rsidR="00430081" w:rsidRPr="00270E83" w:rsidTr="00430081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30081" w:rsidRPr="006C7673" w:rsidRDefault="00430081" w:rsidP="006A15B2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  <w:sz w:val="24"/>
              </w:rPr>
              <w:t>38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E566B3" w:rsidRDefault="00430081" w:rsidP="00430081">
            <w:pPr>
              <w:jc w:val="center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ОК 1,3,6,9</w:t>
            </w:r>
          </w:p>
          <w:p w:rsidR="00430081" w:rsidRPr="00E566B3" w:rsidRDefault="00430081" w:rsidP="00430081">
            <w:pPr>
              <w:jc w:val="center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1.3,</w:t>
            </w:r>
          </w:p>
          <w:p w:rsidR="00430081" w:rsidRDefault="00430081" w:rsidP="00430081">
            <w:pPr>
              <w:jc w:val="center"/>
              <w:rPr>
                <w:bCs/>
                <w:sz w:val="24"/>
                <w:szCs w:val="24"/>
              </w:rPr>
            </w:pPr>
            <w:r w:rsidRPr="00E566B3">
              <w:rPr>
                <w:bCs/>
                <w:sz w:val="24"/>
                <w:szCs w:val="24"/>
              </w:rPr>
              <w:t>ПК 3.3</w:t>
            </w: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270E83">
              <w:rPr>
                <w:b/>
                <w:bCs/>
              </w:rPr>
              <w:t>Раздел 1.Теоретическая механика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6C7673" w:rsidRDefault="00430081" w:rsidP="006A15B2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r w:rsidRPr="00B15D45">
              <w:t>Осн</w:t>
            </w:r>
            <w:r>
              <w:t>овные понятия и аксиомы статики</w:t>
            </w:r>
            <w:r w:rsidRPr="00B15D45">
              <w:t xml:space="preserve"> </w:t>
            </w:r>
          </w:p>
          <w:p w:rsidR="00430081" w:rsidRPr="008A58BF" w:rsidRDefault="00430081" w:rsidP="006A15B2">
            <w:r w:rsidRPr="00B15D45">
              <w:t>Пара сил и момент силы относительно точки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430081" w:rsidRDefault="00430081" w:rsidP="006A15B2">
            <w:r w:rsidRPr="00B15D45">
              <w:t>Определение усилий в стерж</w:t>
            </w:r>
            <w:r>
              <w:t>нях</w:t>
            </w:r>
          </w:p>
          <w:p w:rsidR="00430081" w:rsidRDefault="00430081" w:rsidP="006A15B2">
            <w:r w:rsidRPr="00B15D45">
              <w:t>О</w:t>
            </w:r>
            <w:r>
              <w:t>пределение опорных реакций балок</w:t>
            </w:r>
            <w:r w:rsidRPr="00B15D45">
              <w:t xml:space="preserve"> </w:t>
            </w:r>
          </w:p>
          <w:p w:rsidR="00430081" w:rsidRPr="006C7673" w:rsidRDefault="00430081" w:rsidP="006A15B2">
            <w:pPr>
              <w:rPr>
                <w:b/>
                <w:bCs/>
              </w:rPr>
            </w:pPr>
            <w:r w:rsidRPr="00B15D45">
              <w:t>Определение центра тяжести пластины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270E83">
              <w:rPr>
                <w:b/>
              </w:rPr>
              <w:t>Раздел 2. Сопротивление материалов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6C7673" w:rsidRDefault="00430081" w:rsidP="006A15B2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r w:rsidRPr="00B15D45">
              <w:t>Растяжение, сжатие</w:t>
            </w:r>
          </w:p>
          <w:p w:rsidR="00430081" w:rsidRPr="008A58BF" w:rsidRDefault="00430081" w:rsidP="006A15B2">
            <w:r w:rsidRPr="00B15D45">
              <w:t>Поперечная сил</w:t>
            </w:r>
            <w:r>
              <w:t>а, изгибающий момент и их эпюры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430081" w:rsidRDefault="00430081" w:rsidP="006A15B2">
            <w:r w:rsidRPr="008A58BF">
              <w:t>Расчет на прочность при растяжении</w:t>
            </w:r>
          </w:p>
          <w:p w:rsidR="00430081" w:rsidRDefault="00430081" w:rsidP="006A15B2">
            <w:r w:rsidRPr="00B15D45">
              <w:t xml:space="preserve">Расчет стержневой </w:t>
            </w:r>
            <w:r>
              <w:t>системы</w:t>
            </w:r>
          </w:p>
          <w:p w:rsidR="00430081" w:rsidRPr="006C7673" w:rsidRDefault="00430081" w:rsidP="006A15B2">
            <w:pPr>
              <w:rPr>
                <w:b/>
                <w:bCs/>
              </w:rPr>
            </w:pPr>
            <w:r>
              <w:t>Расчет балки на изгиб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Default="00430081" w:rsidP="006A15B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B15D45">
              <w:rPr>
                <w:b/>
              </w:rPr>
              <w:t>Раздел 3. Детали машин.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6C7673" w:rsidRDefault="00430081" w:rsidP="006A15B2">
            <w:pPr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14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270E83" w:rsidRDefault="00430081" w:rsidP="006A15B2">
            <w:pPr>
              <w:jc w:val="center"/>
              <w:rPr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 xml:space="preserve">Выбор двигателя. </w:t>
            </w:r>
          </w:p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>Пря</w:t>
            </w:r>
            <w:r>
              <w:t>мозубые цилиндрические передачи</w:t>
            </w:r>
          </w:p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>Назначение, устройство, классификация. Мо</w:t>
            </w:r>
            <w:r>
              <w:t>тор-редуктор</w:t>
            </w:r>
            <w:r w:rsidRPr="00B15D45">
              <w:t xml:space="preserve">. Основные </w:t>
            </w:r>
            <w:r>
              <w:t>параметры редукторов</w:t>
            </w:r>
          </w:p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>
              <w:t>Ременные передачи</w:t>
            </w:r>
          </w:p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>
              <w:t>Валы и оси</w:t>
            </w:r>
          </w:p>
          <w:p w:rsidR="00430081" w:rsidRPr="008A58BF" w:rsidRDefault="00430081" w:rsidP="006A15B2">
            <w:pPr>
              <w:tabs>
                <w:tab w:val="left" w:pos="4605"/>
                <w:tab w:val="center" w:pos="7852"/>
              </w:tabs>
            </w:pPr>
            <w:r>
              <w:t>Подшипники качения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1E86">
              <w:rPr>
                <w:bC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270E83" w:rsidRDefault="00430081" w:rsidP="006A15B2">
            <w:pPr>
              <w:jc w:val="center"/>
              <w:rPr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rPr>
                <w:b/>
              </w:rPr>
            </w:pPr>
            <w:r w:rsidRPr="008A58BF">
              <w:rPr>
                <w:b/>
              </w:rPr>
              <w:t>Практические занятия</w:t>
            </w:r>
          </w:p>
          <w:p w:rsidR="00430081" w:rsidRDefault="00430081" w:rsidP="006A15B2">
            <w:r w:rsidRPr="00B15D45">
              <w:t>Кинемати</w:t>
            </w:r>
            <w:r>
              <w:t>ческий расчет привода</w:t>
            </w:r>
            <w:r w:rsidRPr="00B15D45">
              <w:t xml:space="preserve"> </w:t>
            </w:r>
          </w:p>
          <w:p w:rsidR="00430081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 xml:space="preserve">Расчет зубчатой передачи </w:t>
            </w:r>
          </w:p>
          <w:p w:rsidR="00430081" w:rsidRPr="00B15D45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>Опред</w:t>
            </w:r>
            <w:r>
              <w:t>еление размеров валов редуктора</w:t>
            </w:r>
          </w:p>
          <w:p w:rsidR="00430081" w:rsidRPr="008A58BF" w:rsidRDefault="00430081" w:rsidP="006A15B2">
            <w:pPr>
              <w:tabs>
                <w:tab w:val="left" w:pos="4605"/>
                <w:tab w:val="center" w:pos="7852"/>
              </w:tabs>
            </w:pPr>
            <w:r w:rsidRPr="00B15D45">
              <w:t>Определение ре</w:t>
            </w:r>
            <w:r>
              <w:t>акций в опорах подшипников вала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1E86">
              <w:rPr>
                <w:bC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270E83" w:rsidRDefault="00430081" w:rsidP="006A15B2">
            <w:pPr>
              <w:jc w:val="center"/>
              <w:rPr>
                <w:bC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A58BF"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270E83" w:rsidRDefault="00430081" w:rsidP="006A15B2">
            <w:pPr>
              <w:jc w:val="center"/>
              <w:rPr>
                <w:bCs/>
              </w:rPr>
            </w:pPr>
          </w:p>
        </w:tc>
      </w:tr>
      <w:tr w:rsidR="00430081" w:rsidRPr="00270E83" w:rsidTr="00430081">
        <w:tc>
          <w:tcPr>
            <w:tcW w:w="1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30081" w:rsidRDefault="00430081" w:rsidP="006A15B2">
            <w:pPr>
              <w:rPr>
                <w:b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430081" w:rsidRPr="008A58BF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270E83" w:rsidRDefault="00430081" w:rsidP="006A15B2">
            <w:pPr>
              <w:jc w:val="center"/>
              <w:rPr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70E83">
              <w:rPr>
                <w:rFonts w:eastAsia="Calibri"/>
                <w:bCs/>
              </w:rPr>
              <w:t>Введение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61E86">
              <w:rPr>
                <w:b/>
                <w:bC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bCs/>
                <w:i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70E83">
              <w:t xml:space="preserve">Содержание технической механики, ее роль и значение в технике. Материя и движение. Механическое движение. Основные части теоретической механики: </w:t>
            </w:r>
            <w:r w:rsidRPr="00270E83">
              <w:lastRenderedPageBreak/>
              <w:t>статика, кинематика, динамика. Сопротивление материалов. Детали машин. Роль учебной дисциплины «Техническая механика» в общепрофессиональной подготовке специалиста.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jc w:val="both"/>
            </w:pPr>
            <w:r w:rsidRPr="00270E83">
              <w:rPr>
                <w:b/>
                <w:bCs/>
              </w:rPr>
              <w:lastRenderedPageBreak/>
              <w:t>Раздел 1.Теоретическая механика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503E1F">
              <w:rPr>
                <w:b/>
                <w:bCs/>
                <w:sz w:val="24"/>
                <w:szCs w:val="24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  <w:r w:rsidRPr="00CA2E1E">
              <w:rPr>
                <w:b/>
                <w:bCs/>
              </w:rPr>
              <w:t>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rPr>
          <w:trHeight w:val="2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b/>
                <w:bCs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r w:rsidRPr="009741BC">
              <w:rPr>
                <w:bCs/>
                <w:sz w:val="24"/>
                <w:szCs w:val="24"/>
              </w:rPr>
              <w:t xml:space="preserve">Материальная точка, абсолютно твердое тело.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Сила. Система сил.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Равнодействующая и уравновешивающая силы. Аксиомы статики.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Связи и их реакции.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Система сходящихся сил. Определение равнодействующей геометрическим способом. Геометрическое условие равновесия.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Проекция силы на ось, правило знаков.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Аналитическое определение равнодействующей. Уравнения равновесия в аналитической форме.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C5C7A">
              <w:rPr>
                <w:b/>
                <w:bCs/>
                <w:sz w:val="24"/>
                <w:szCs w:val="24"/>
              </w:rPr>
              <w:t>Практические работы</w:t>
            </w:r>
            <w:r w:rsidRPr="0037161D">
              <w:t xml:space="preserve"> </w:t>
            </w:r>
          </w:p>
          <w:p w:rsidR="00430081" w:rsidRPr="0037161D" w:rsidRDefault="00430081" w:rsidP="006A15B2">
            <w:r w:rsidRPr="0037161D">
              <w:t>Определение равнодействующей плоской системы сходящихся сил аналитически.</w:t>
            </w:r>
          </w:p>
          <w:p w:rsidR="00430081" w:rsidRPr="00270E83" w:rsidRDefault="00430081" w:rsidP="006A15B2">
            <w:pPr>
              <w:rPr>
                <w:rFonts w:eastAsia="Calibri"/>
                <w:bCs/>
              </w:rPr>
            </w:pPr>
            <w:r w:rsidRPr="0037161D">
              <w:t>Решение задач на определение реакции связей графически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rPr>
          <w:trHeight w:val="2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rPr>
                <w:rFonts w:eastAsia="Calibri"/>
                <w:bCs/>
              </w:rPr>
            </w:pPr>
            <w:r w:rsidRPr="00503E1F">
              <w:rPr>
                <w:b/>
                <w:sz w:val="24"/>
                <w:szCs w:val="24"/>
              </w:rPr>
              <w:t>Тема 1.2. Пара сил и момент силы относительно точки. Плоская система произвольно расположенных сил.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rPr>
          <w:trHeight w:val="2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rFonts w:eastAsia="Calibri"/>
                <w:bCs/>
                <w:color w:val="3366FF"/>
              </w:rPr>
            </w:pPr>
          </w:p>
        </w:tc>
        <w:tc>
          <w:tcPr>
            <w:tcW w:w="8225" w:type="dxa"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rPr>
                <w:rFonts w:eastAsia="Calibri"/>
                <w:bCs/>
              </w:rPr>
            </w:pPr>
            <w:r w:rsidRPr="009741BC">
              <w:rPr>
                <w:bCs/>
                <w:sz w:val="24"/>
                <w:szCs w:val="24"/>
              </w:rPr>
              <w:t>Пара сил. Момент пары. Момент силы относительно точки.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Приведение силы к данной точке.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Равновесие системы. Три виды уравнения равновесия.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741BC">
              <w:rPr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C6FC2">
              <w:rPr>
                <w:bCs/>
                <w:sz w:val="24"/>
                <w:szCs w:val="24"/>
              </w:rPr>
              <w:t>Решение задач на определение опорных реакций.</w:t>
            </w:r>
          </w:p>
          <w:p w:rsidR="00430081" w:rsidRPr="008E74F3" w:rsidRDefault="00430081" w:rsidP="006A15B2">
            <w:pPr>
              <w:rPr>
                <w:b/>
                <w:bCs/>
                <w:sz w:val="24"/>
                <w:szCs w:val="24"/>
              </w:rPr>
            </w:pPr>
            <w:r w:rsidRPr="008E74F3">
              <w:rPr>
                <w:b/>
                <w:bCs/>
                <w:sz w:val="24"/>
                <w:szCs w:val="24"/>
              </w:rPr>
              <w:t>Практические работы</w:t>
            </w:r>
          </w:p>
          <w:p w:rsidR="00430081" w:rsidRPr="009741BC" w:rsidRDefault="00430081" w:rsidP="006A15B2">
            <w:pPr>
              <w:rPr>
                <w:bCs/>
                <w:sz w:val="24"/>
                <w:szCs w:val="24"/>
              </w:rPr>
            </w:pPr>
            <w:r w:rsidRPr="009741BC">
              <w:rPr>
                <w:bCs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  <w:p w:rsidR="00430081" w:rsidRPr="00270E83" w:rsidRDefault="00430081" w:rsidP="006A15B2">
            <w:pPr>
              <w:rPr>
                <w:rFonts w:eastAsia="Calibri"/>
                <w:bCs/>
              </w:rPr>
            </w:pPr>
            <w:r w:rsidRPr="009741BC">
              <w:rPr>
                <w:bCs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503E1F" w:rsidRDefault="00430081" w:rsidP="006A15B2">
            <w:pPr>
              <w:rPr>
                <w:b/>
                <w:sz w:val="24"/>
                <w:szCs w:val="24"/>
              </w:rPr>
            </w:pPr>
            <w:r w:rsidRPr="00503E1F">
              <w:rPr>
                <w:b/>
                <w:sz w:val="24"/>
                <w:szCs w:val="24"/>
              </w:rPr>
              <w:t>Тема 1.3. Трение.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430081" w:rsidRPr="00270E83" w:rsidTr="006A15B2">
        <w:trPr>
          <w:trHeight w:val="58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sz w:val="24"/>
                <w:szCs w:val="24"/>
              </w:rPr>
            </w:pPr>
            <w:r w:rsidRPr="009C2947">
              <w:rPr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  <w:p w:rsidR="00430081" w:rsidRDefault="00430081" w:rsidP="006A15B2">
            <w:r>
              <w:t>Практические занятия</w:t>
            </w:r>
          </w:p>
          <w:p w:rsidR="00430081" w:rsidRPr="00270E83" w:rsidRDefault="00430081" w:rsidP="006A15B2">
            <w:r>
              <w:rPr>
                <w:bCs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t>Тема 1.4. Пространственная система сил</w:t>
            </w:r>
            <w:r w:rsidRPr="00270E83">
              <w:t xml:space="preserve">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902"/>
        </w:trPr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Разложение силы по трем осям координат. Пространственная система сходящихся сил, ее равновесие. Момент силы относительно оси. Пространственная система произвольно расположенных сил, ее равновесие</w:t>
            </w:r>
          </w:p>
          <w:p w:rsidR="00430081" w:rsidRPr="001F2D4D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2D4D">
              <w:rPr>
                <w:b/>
              </w:rPr>
              <w:t xml:space="preserve">Практические занятия: </w:t>
            </w:r>
          </w:p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bC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321"/>
        </w:trPr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lastRenderedPageBreak/>
              <w:t>Тема 1.5. Центр тяжести</w:t>
            </w:r>
            <w:r w:rsidRPr="00270E83">
              <w:t xml:space="preserve"> 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650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Равнодействующая система параллельных сил. Центр системы параллельных сил. Центр тяжести тела. Центр тяжести простых геометрических фигур. </w:t>
            </w:r>
            <w:r w:rsidRPr="002A4987">
              <w:rPr>
                <w:bCs/>
                <w:sz w:val="24"/>
                <w:szCs w:val="24"/>
              </w:rPr>
              <w:t xml:space="preserve">Определение положения центра тяжести плоской фигуры и </w:t>
            </w:r>
            <w:proofErr w:type="gramStart"/>
            <w:r w:rsidRPr="002A4987">
              <w:rPr>
                <w:bCs/>
                <w:sz w:val="24"/>
                <w:szCs w:val="24"/>
              </w:rPr>
              <w:t xml:space="preserve">фигуры, 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A4987">
              <w:rPr>
                <w:bCs/>
                <w:sz w:val="24"/>
                <w:szCs w:val="24"/>
              </w:rPr>
              <w:t>составленной</w:t>
            </w:r>
            <w:proofErr w:type="gramEnd"/>
            <w:r w:rsidRPr="002A4987">
              <w:rPr>
                <w:bCs/>
                <w:sz w:val="24"/>
                <w:szCs w:val="24"/>
              </w:rPr>
              <w:t xml:space="preserve"> из стандартных профилей проката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5D54E1">
              <w:rPr>
                <w:bCs/>
                <w:sz w:val="24"/>
                <w:szCs w:val="24"/>
              </w:rPr>
              <w:t>Устойчивое, неустойчивое и безразличное равновесие.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работы</w:t>
            </w:r>
          </w:p>
          <w:p w:rsidR="00430081" w:rsidRPr="00270E83" w:rsidRDefault="00430081" w:rsidP="006A15B2">
            <w:pPr>
              <w:rPr>
                <w:b/>
              </w:rPr>
            </w:pPr>
            <w:r>
              <w:rPr>
                <w:bCs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1.6.</w:t>
            </w:r>
            <w:r w:rsidRPr="00503E1F">
              <w:rPr>
                <w:b/>
                <w:bCs/>
                <w:sz w:val="28"/>
                <w:szCs w:val="28"/>
              </w:rPr>
              <w:t xml:space="preserve"> </w:t>
            </w:r>
            <w:r w:rsidRPr="00592CA4">
              <w:rPr>
                <w:b/>
                <w:bCs/>
                <w:sz w:val="24"/>
                <w:szCs w:val="24"/>
              </w:rPr>
              <w:t>Кинематика.</w:t>
            </w:r>
            <w:r w:rsidRPr="00503E1F">
              <w:rPr>
                <w:b/>
                <w:bCs/>
                <w:sz w:val="24"/>
                <w:szCs w:val="24"/>
              </w:rPr>
              <w:t xml:space="preserve"> Основные понятия. Простейшие движения твердого тела. Сложное движение точки и твердого тела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25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понятия кинематики: траектория, путь, время, скорость и ускорение. Способы задания движения. Средняя скорость и скорость в данный момент. Среднее ускорении и ускорение в данный момент. Ускорение в прямолинейном и криволинейном движении. Равномерное и равнопеременное движение: формулы и кинематические графики. Поступательно и вращательное движение твердого тела. Линейные скорости и ускорения точек тела при вращательном движении. Понятие о сложном движении точки и тела. Теорема о сложении скоростей. Разложение плоскопараллельного движения на поступательное и вращательное. Мгновенный центр скоростей, и его свойства </w:t>
            </w:r>
          </w:p>
          <w:p w:rsidR="00430081" w:rsidRDefault="00430081" w:rsidP="006A15B2">
            <w:r>
              <w:t>Практические работы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263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4950"/>
              </w:tabs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 xml:space="preserve">Тема 1.7. </w:t>
            </w:r>
            <w:r w:rsidRPr="00C048C0">
              <w:rPr>
                <w:b/>
                <w:bCs/>
                <w:sz w:val="24"/>
                <w:szCs w:val="24"/>
              </w:rPr>
              <w:t>Динамика.</w:t>
            </w:r>
            <w:r w:rsidRPr="00503E1F">
              <w:rPr>
                <w:b/>
                <w:bCs/>
                <w:sz w:val="24"/>
                <w:szCs w:val="24"/>
              </w:rPr>
              <w:t xml:space="preserve"> Основные понятия. Метод кинетостатики. Работа и мощность. Общие теоремы динамики.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задачи динамики. Аксиомы динамики. Сила инерции при прямолинейном и криволинейном движениях. Принцип </w:t>
            </w:r>
            <w:proofErr w:type="spellStart"/>
            <w:r>
              <w:rPr>
                <w:bCs/>
                <w:sz w:val="24"/>
                <w:szCs w:val="24"/>
              </w:rPr>
              <w:t>Д</w:t>
            </w:r>
            <w:r w:rsidRPr="00312BC1">
              <w:rPr>
                <w:bCs/>
                <w:sz w:val="24"/>
                <w:szCs w:val="24"/>
              </w:rPr>
              <w:t>’</w:t>
            </w:r>
            <w:r>
              <w:rPr>
                <w:bCs/>
                <w:sz w:val="24"/>
                <w:szCs w:val="24"/>
              </w:rPr>
              <w:t>Аламбера</w:t>
            </w:r>
            <w:proofErr w:type="spellEnd"/>
            <w:r>
              <w:rPr>
                <w:bCs/>
                <w:sz w:val="24"/>
                <w:szCs w:val="24"/>
              </w:rPr>
              <w:t xml:space="preserve">: метод кинетостатики. Работа постоянной силы при прямолинейном движении. Понятие о работе переменной силы на криволинейном пути. Мощность, КПД, Работа и мощность при вращательном движении. Вращающий момент. </w:t>
            </w:r>
            <w:r>
              <w:rPr>
                <w:bCs/>
                <w:sz w:val="24"/>
                <w:szCs w:val="24"/>
              </w:rPr>
              <w:lastRenderedPageBreak/>
              <w:t xml:space="preserve">Определение вращающего момента на валах механических передач. Теорема об изменении количества движения. Теорема об изменении кинетической энергии. </w:t>
            </w:r>
            <w:r w:rsidRPr="005D54E1">
              <w:rPr>
                <w:bCs/>
                <w:sz w:val="24"/>
                <w:szCs w:val="24"/>
              </w:rPr>
              <w:t>Уравнение поступательного и вращательного движения твердого тела.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Pr="00195729" w:rsidRDefault="00430081" w:rsidP="006A15B2">
            <w:r>
              <w:rPr>
                <w:bCs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4950"/>
              </w:tabs>
              <w:jc w:val="both"/>
              <w:rPr>
                <w:b/>
                <w:bCs/>
              </w:rPr>
            </w:pPr>
            <w:r w:rsidRPr="00270E83">
              <w:rPr>
                <w:b/>
              </w:rPr>
              <w:lastRenderedPageBreak/>
              <w:t>Раздел 2. Сопротивление материалов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Pr="00361E86">
              <w:rPr>
                <w:b/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7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t>Тема 2.1. Основные положения сопромата. Растяжение и сжатие.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b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Задачи сопромата. Понятие о расчетах на прочность и устойчивость.  Деформации упругие и пластичные. Классификация нагрузок. Основные виды деформации. Метод сечений. Напряжения: полное, нормальное, касательное. 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Пуассона. Испытание материалов на растяжение и сжатие при статическом </w:t>
            </w:r>
            <w:proofErr w:type="spellStart"/>
            <w:r>
              <w:rPr>
                <w:bCs/>
                <w:sz w:val="24"/>
                <w:szCs w:val="24"/>
              </w:rPr>
              <w:t>нагружении</w:t>
            </w:r>
            <w:proofErr w:type="spellEnd"/>
            <w:r>
              <w:rPr>
                <w:bCs/>
                <w:sz w:val="24"/>
                <w:szCs w:val="24"/>
              </w:rPr>
              <w:t xml:space="preserve">. Коэффициент запаса прочности. </w:t>
            </w:r>
            <w:r w:rsidRPr="005D54E1">
              <w:rPr>
                <w:bCs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работы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бруса.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t>Тема 2.2. Практические расчеты на срез и смятие. Геометрические характеристики плоских сечений.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771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b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Срез, основные расчетные предпосылки, основные расчетные формулы, условие прочности. Смятие, условности расчета, расчетные </w:t>
            </w:r>
            <w:proofErr w:type="gramStart"/>
            <w:r>
              <w:rPr>
                <w:bCs/>
                <w:sz w:val="24"/>
                <w:szCs w:val="24"/>
              </w:rPr>
              <w:t>формулы,  условия</w:t>
            </w:r>
            <w:proofErr w:type="gramEnd"/>
            <w:r>
              <w:rPr>
                <w:bCs/>
                <w:sz w:val="24"/>
                <w:szCs w:val="24"/>
              </w:rPr>
              <w:t xml:space="preserve"> прочности. Примеры расчетов. Статический момент площади сечения. Осевой, полярный и центробежный моменты инерции. </w:t>
            </w:r>
            <w:r w:rsidRPr="005D54E1">
              <w:rPr>
                <w:bCs/>
                <w:sz w:val="24"/>
                <w:szCs w:val="24"/>
              </w:rPr>
              <w:t xml:space="preserve">Моменты инерции простейших сечений: </w:t>
            </w:r>
            <w:proofErr w:type="gramStart"/>
            <w:r w:rsidRPr="005D54E1">
              <w:rPr>
                <w:bCs/>
                <w:sz w:val="24"/>
                <w:szCs w:val="24"/>
              </w:rPr>
              <w:t>прямоугольника ,</w:t>
            </w:r>
            <w:proofErr w:type="gramEnd"/>
            <w:r w:rsidRPr="005D54E1">
              <w:rPr>
                <w:bCs/>
                <w:sz w:val="24"/>
                <w:szCs w:val="24"/>
              </w:rPr>
              <w:t xml:space="preserve"> круга, кольца, определение главных центральных моментов инерции составных сечений.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>Тема 2.3. Кручение.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1A1B26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77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Чистый сдвиг. Закон Гука при сдвиге. Модель сдвига. Внутренние силовые факторы при кручении. Эпюры крутящих моментов. Кручение бруса круглого поперечного сечения. Основные гипотезы. Напряжения в поперечном сечении. Угол закручивания. Расчеты на прочность и жесткость при кручении. </w:t>
            </w:r>
            <w:r w:rsidRPr="005D54E1">
              <w:rPr>
                <w:bCs/>
                <w:sz w:val="24"/>
                <w:szCs w:val="24"/>
              </w:rPr>
              <w:t>Расчеты цилиндрических винтовых пружин на растяжение-сжатие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крутящих моментов, углов закручивания.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и жесткость при кручении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кручение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2.4. Изгиб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4950"/>
              </w:tabs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042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Основные понятия и определения. Классификация видов изгиба. Внутренние силовые факторы при прямом изгибе. Эпюры поперечных сил изгибающих моментов. Нормальные напряжения при изгибе. Дифференциальные зависимости между изгибающим моментом, поперечной силой и интенсивностью распределенной нагрузки. Расчеты на прочность при изгибе. Рациональные формы поперечных сечений балок из пластичных и хрупких материалов. Понятие касательных напряжений при изгибе. </w:t>
            </w:r>
            <w:r w:rsidRPr="005D54E1">
              <w:rPr>
                <w:bCs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и жесткость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t>Тема 2.5. Сложное сопротивление. Устойчивость сжатых стержней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004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495110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Напряженное состояние в точке упругого тела. Главные напряжения. Виды напряженных состояний. Косой изгиб. Внецентренное сжатие (растяжение). Назначение гипотез прочности. Эквивалентное напряжение. Расчет на прочность при сочетании основы видов деформаций. Понятие об устойчивых и неустойчивых формах равновесия. Критическая сила. Формула Эйлера при различных случаях опорных закреплений. Критическое напряжение.  Гибкость. Переделы применимости формулы Эйлера. Формула Ясинского. График критических напряжений в зависимости от гибкости. Расчеты на устойчивость сжатых стержней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Решение задач по расчету вала цилиндрического косозубого редуктора на совместную деформацию изгиба и кручения.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outlineLvl w:val="0"/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2.6. Сопротивление усталости. Прочность при динамических нагрузках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687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Циклы напряжений. Усталостное напряжение, его причины и характер. Кривая усталости, предел выносливости. Факторы, влияющие на величину предела выносливости. Коэффициент запаса прочности. Понятие о динамических нагрузках. Силы инерции при расчете на прочность. Приближенный расчет на действие ударной нагрузки. </w:t>
            </w:r>
            <w:r w:rsidRPr="005D54E1">
              <w:rPr>
                <w:bCs/>
                <w:sz w:val="24"/>
                <w:szCs w:val="24"/>
              </w:rPr>
              <w:t>Понятие о колебаниях сооружений</w:t>
            </w:r>
          </w:p>
          <w:p w:rsidR="00430081" w:rsidRPr="00270E83" w:rsidRDefault="00430081" w:rsidP="006A15B2">
            <w:pPr>
              <w:rPr>
                <w:bCs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70E83">
              <w:rPr>
                <w:b/>
              </w:rPr>
              <w:t>Раздел 3. Детали машин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56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70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3E1F">
              <w:rPr>
                <w:b/>
                <w:bCs/>
                <w:sz w:val="24"/>
                <w:szCs w:val="24"/>
              </w:rPr>
              <w:t>Тема 3.1. Основные положения. Общие сведения о передачах.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b/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 и задачи раздела. Механизм и машина. Классификация машин.  Современные направления в развитии машиностроения. Критерии работоспособности деталей машин. Контактная прочность деталей машин. Проектный и проверочные расчеты. Назначение передач. Классификация.</w:t>
            </w:r>
          </w:p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  <w:sz w:val="24"/>
                <w:szCs w:val="24"/>
              </w:rPr>
              <w:t>Основные кинематические и силовые соотношения в передачах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367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F043A5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3.2. Фрикционные передачи, передача винт-гайка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265"/>
        </w:trPr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F043A5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применения. Материала катков. Виды разрушения. Понятия о вариаторах. Расчет на прочность фрикционных передач. Винтовая передача: достоинства и недостатки, область применения. Разновидность винтов передачи. Материалы винта и гайки. Расчет винта на износостойкость, проверка винта на прочность и устойчивость.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Pr="00270E83" w:rsidRDefault="00430081" w:rsidP="006A15B2">
            <w:r>
              <w:rPr>
                <w:bCs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279"/>
        </w:trPr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t>Тема 3.3. Зубчатые передачи (основы конструирования зубчатых колес)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120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Общие сведения о зубчатых передачах, классификация, достоинства и недостатки, область применения. Основы теории зубчатого зацепления, краткие сведения. Основные сведения об изготовлении зубчатых колес. Точность зубчатых передач. Материалы зубчатых колес. Виды разрушения </w:t>
            </w:r>
            <w:r>
              <w:rPr>
                <w:bCs/>
                <w:sz w:val="24"/>
                <w:szCs w:val="24"/>
              </w:rPr>
              <w:lastRenderedPageBreak/>
              <w:t xml:space="preserve">зубьев. Цилиндрическая прямозубая передача. Основные геометрические и силовые соотношения в зацеплении. Расчет на контактную прочность и изгиб. Особенности расчета цилиндрических, косозубых, шевронных передач. Конструирование передачи. </w:t>
            </w:r>
            <w:r w:rsidRPr="005D54E1">
              <w:rPr>
                <w:bCs/>
                <w:sz w:val="24"/>
                <w:szCs w:val="24"/>
              </w:rPr>
              <w:t>Конические зубчатые передачи, основные геометрические соотношения, силы</w:t>
            </w:r>
            <w:r>
              <w:rPr>
                <w:bCs/>
                <w:sz w:val="24"/>
                <w:szCs w:val="24"/>
              </w:rPr>
              <w:t>,</w:t>
            </w:r>
            <w:r w:rsidRPr="005D54E1">
              <w:rPr>
                <w:bCs/>
                <w:sz w:val="24"/>
                <w:szCs w:val="24"/>
              </w:rPr>
              <w:t xml:space="preserve"> действующие в зацеплении. Расчет конических передач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параметров зубчатых передач.</w:t>
            </w:r>
          </w:p>
          <w:p w:rsidR="00430081" w:rsidRPr="00270E83" w:rsidRDefault="00430081" w:rsidP="006A15B2">
            <w:r>
              <w:rPr>
                <w:bCs/>
                <w:sz w:val="24"/>
                <w:szCs w:val="24"/>
              </w:rPr>
              <w:t>Расчет контактных напряжений и напряжений изгиба для проверки прочности зубчатых передач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3E1F">
              <w:rPr>
                <w:b/>
                <w:bCs/>
                <w:sz w:val="24"/>
                <w:szCs w:val="24"/>
              </w:rPr>
              <w:lastRenderedPageBreak/>
              <w:t>Тема 3.4. Червячные передачи.</w:t>
            </w: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материала, в том числе практические занятия: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10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2004"/>
        </w:trPr>
        <w:tc>
          <w:tcPr>
            <w:tcW w:w="3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 w:rsidRPr="00270E83">
              <w:t xml:space="preserve"> </w:t>
            </w:r>
            <w:r>
              <w:rPr>
                <w:bCs/>
                <w:sz w:val="24"/>
                <w:szCs w:val="24"/>
              </w:rPr>
              <w:t xml:space="preserve">Общие сведения о червячных передачах, достоинства и недостатки, область применения, классификация передач. Нарезание червяков и червячных колес. Основные геометрические соотношения червячной передачи. Силы в зацеплении. Материалы червячной пары. Виды разрушения зубьев червячных колес. </w:t>
            </w:r>
            <w:r w:rsidRPr="005D54E1">
              <w:rPr>
                <w:bCs/>
                <w:sz w:val="24"/>
                <w:szCs w:val="24"/>
              </w:rPr>
              <w:t>Расчет на прочность, тепловой расчет червячной передачи.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Pr="00270E83" w:rsidRDefault="00430081" w:rsidP="006A15B2">
            <w:pPr>
              <w:rPr>
                <w:b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t xml:space="preserve">Тема 3.5. Ременные передачи. Цепные передачи. </w:t>
            </w:r>
          </w:p>
          <w:p w:rsidR="00430081" w:rsidRPr="00270E83" w:rsidRDefault="00430081" w:rsidP="006A15B2"/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rPr>
                <w:color w:val="3366FF"/>
              </w:rPr>
            </w:pPr>
          </w:p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Общие сведения о ременных передачах, основные геометрические соотношения, силы и напряжения в ветвях ремня. Типы ремней, шкивы и натяжные </w:t>
            </w:r>
            <w:proofErr w:type="gramStart"/>
            <w:r>
              <w:rPr>
                <w:bCs/>
                <w:sz w:val="24"/>
                <w:szCs w:val="24"/>
              </w:rPr>
              <w:t>устройства .</w:t>
            </w:r>
            <w:proofErr w:type="gramEnd"/>
            <w:r>
              <w:rPr>
                <w:bCs/>
                <w:sz w:val="24"/>
                <w:szCs w:val="24"/>
              </w:rPr>
              <w:t xml:space="preserve"> Общие сведения о цепных передачах, приводные цепи, звездочки, натяжные устройства. Основные геометриче</w:t>
            </w:r>
            <w:r w:rsidRPr="008D46DA">
              <w:rPr>
                <w:bCs/>
                <w:sz w:val="24"/>
                <w:szCs w:val="24"/>
              </w:rPr>
              <w:t>ские соотношения, особенности расчета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ременной передачи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t>Тема 3.6. Общие сведения о плоских механизмах, редукторах. Валы и оси</w:t>
            </w:r>
            <w:r w:rsidRPr="00270E83">
              <w:t xml:space="preserve"> </w:t>
            </w:r>
          </w:p>
          <w:p w:rsidR="00430081" w:rsidRPr="00270E83" w:rsidRDefault="00430081" w:rsidP="006A15B2"/>
          <w:p w:rsidR="00430081" w:rsidRPr="00270E83" w:rsidRDefault="00430081" w:rsidP="006A15B2"/>
          <w:p w:rsidR="00430081" w:rsidRPr="00270E83" w:rsidRDefault="00430081" w:rsidP="006A15B2"/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32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 w:rsidRPr="00270E83">
              <w:t xml:space="preserve"> </w:t>
            </w:r>
            <w:r>
              <w:rPr>
                <w:bCs/>
                <w:sz w:val="24"/>
                <w:szCs w:val="24"/>
              </w:rPr>
              <w:t xml:space="preserve">Понятие о теории машин и механизмов. Звено, кинематическая пара, кинематическая цепь. Основные плоские механизмы и низшими и высшими парами. Понятие о валах и осях. Конструктивные элементы валов и осей. Материала валов и осей. Выбор расчетных схем. Расчет валов и осей на прочность и жесткость. </w:t>
            </w:r>
            <w:r w:rsidRPr="005D54E1">
              <w:rPr>
                <w:bCs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Выполнение проектировочного расчета валов передачи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проверочного расчета валов передачи</w:t>
            </w:r>
          </w:p>
          <w:p w:rsidR="00430081" w:rsidRPr="00270E83" w:rsidRDefault="00430081" w:rsidP="006A15B2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399"/>
        </w:trPr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lastRenderedPageBreak/>
              <w:t>Т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503E1F">
              <w:rPr>
                <w:b/>
                <w:bCs/>
                <w:sz w:val="24"/>
                <w:szCs w:val="24"/>
              </w:rPr>
              <w:t>ма 3.7. Подшипники (конструирование подшипниковых узлов)</w:t>
            </w:r>
          </w:p>
          <w:p w:rsidR="00430081" w:rsidRPr="00270E83" w:rsidRDefault="00430081" w:rsidP="006A15B2"/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6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1012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Опоры валов и осей. 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износостойкость. Подшипники качения, устройство, достоинства и недостатки. Классификация подшипников качения по ГОСТ, основные типы, условные обозначения. Подбор подшипников качения. </w:t>
            </w:r>
            <w:r w:rsidRPr="005D54E1">
              <w:rPr>
                <w:bCs/>
                <w:sz w:val="24"/>
                <w:szCs w:val="24"/>
              </w:rPr>
              <w:t>Краткие сведения о конструировании подшипниковых узлов</w:t>
            </w:r>
            <w:r>
              <w:rPr>
                <w:bCs/>
                <w:sz w:val="24"/>
                <w:szCs w:val="24"/>
              </w:rPr>
              <w:t>.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</w:t>
            </w:r>
          </w:p>
          <w:p w:rsidR="00430081" w:rsidRDefault="00430081" w:rsidP="006A15B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подшипника.</w:t>
            </w:r>
          </w:p>
          <w:p w:rsidR="00430081" w:rsidRPr="00270E83" w:rsidRDefault="00430081" w:rsidP="006A15B2">
            <w:pPr>
              <w:rPr>
                <w:b/>
                <w:bCs/>
              </w:rPr>
            </w:pPr>
            <w:r>
              <w:rPr>
                <w:bCs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3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r w:rsidRPr="00503E1F">
              <w:rPr>
                <w:b/>
                <w:bCs/>
                <w:sz w:val="24"/>
                <w:szCs w:val="24"/>
              </w:rPr>
              <w:t>Тема 3.8. Муфты. Соединения деталей машин.</w:t>
            </w:r>
          </w:p>
          <w:p w:rsidR="00430081" w:rsidRPr="00270E83" w:rsidRDefault="00430081" w:rsidP="006A15B2"/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81" w:rsidRPr="009E7A93" w:rsidRDefault="00430081" w:rsidP="006A15B2">
            <w:pPr>
              <w:rPr>
                <w:b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rPr>
          <w:trHeight w:val="769"/>
        </w:trPr>
        <w:tc>
          <w:tcPr>
            <w:tcW w:w="3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/>
        </w:tc>
        <w:tc>
          <w:tcPr>
            <w:tcW w:w="8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81" w:rsidRPr="00270E83" w:rsidRDefault="00430081" w:rsidP="006A15B2">
            <w:r>
              <w:rPr>
                <w:bCs/>
                <w:sz w:val="24"/>
                <w:szCs w:val="24"/>
              </w:rPr>
              <w:t>Муфты, их назначение и краткая классификация. Основные типы глухих, жестких, упругих, самоуправляемых муфт. Краткие сведения о выборе и расчете муфт. Общие сведения о разъемных и неразъемных соединениях. Конструктивные формы резьбовых соединений. Шпоночные соединения, достоинства и недостатки, разновидности. Расчет шпоночных соединений. Шлицевые соединения, достоинства и недостатки, разновидности. Расчет шлицевых соединений. Общие сведения о сварных, клеевых соединениях, достоинства и недостатки. Расчет сварных и клеевых соединений. Заклепочные соединения, классификация, типы заклепок, расчет. Соединение с натягом. Расчет на прочность.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361E86">
              <w:rPr>
                <w:b/>
                <w:caps/>
              </w:rPr>
              <w:t>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081" w:rsidRPr="00361E86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081" w:rsidRPr="007729EC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192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081" w:rsidRPr="007729EC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38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  <w:tr w:rsidR="00430081" w:rsidRPr="00270E83" w:rsidTr="006A15B2">
        <w:tc>
          <w:tcPr>
            <w:tcW w:w="121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30081" w:rsidRPr="007729EC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81" w:rsidRPr="00270E83" w:rsidRDefault="00430081" w:rsidP="006A15B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154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30081" w:rsidRPr="00270E83" w:rsidRDefault="00430081" w:rsidP="006A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</w:tr>
    </w:tbl>
    <w:p w:rsidR="001B453C" w:rsidRDefault="001B453C" w:rsidP="0078748B">
      <w:pPr>
        <w:rPr>
          <w:rFonts w:eastAsia="Times New Roman"/>
          <w:b/>
          <w:bCs/>
          <w:sz w:val="28"/>
          <w:szCs w:val="28"/>
        </w:rPr>
      </w:pPr>
    </w:p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C87942">
      <w:pPr>
        <w:pStyle w:val="1"/>
        <w:numPr>
          <w:ilvl w:val="0"/>
          <w:numId w:val="1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96822" w:rsidRPr="00896822" w:rsidRDefault="005F70F4" w:rsidP="005F70F4">
      <w:pPr>
        <w:tabs>
          <w:tab w:val="left" w:pos="1141"/>
        </w:tabs>
        <w:spacing w:line="241" w:lineRule="auto"/>
        <w:rPr>
          <w:sz w:val="28"/>
          <w:szCs w:val="24"/>
        </w:rPr>
      </w:pPr>
      <w:r>
        <w:rPr>
          <w:b/>
          <w:bCs/>
          <w:sz w:val="28"/>
          <w:szCs w:val="28"/>
        </w:rPr>
        <w:t xml:space="preserve">3.1 </w:t>
      </w:r>
      <w:r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6F27E2">
        <w:rPr>
          <w:rFonts w:eastAsia="Times New Roman"/>
          <w:sz w:val="28"/>
          <w:szCs w:val="28"/>
        </w:rPr>
        <w:t>учебн</w:t>
      </w:r>
      <w:r>
        <w:rPr>
          <w:rFonts w:eastAsia="Times New Roman"/>
          <w:sz w:val="28"/>
          <w:szCs w:val="28"/>
        </w:rPr>
        <w:t>ый</w:t>
      </w:r>
      <w:r w:rsidR="006F27E2">
        <w:rPr>
          <w:rFonts w:eastAsia="Times New Roman"/>
          <w:sz w:val="28"/>
          <w:szCs w:val="28"/>
        </w:rPr>
        <w:t xml:space="preserve"> кабинет</w:t>
      </w:r>
      <w:r>
        <w:rPr>
          <w:rFonts w:eastAsia="Times New Roman"/>
          <w:sz w:val="28"/>
          <w:szCs w:val="28"/>
        </w:rPr>
        <w:t xml:space="preserve"> </w:t>
      </w:r>
      <w:r w:rsidR="006B42A2">
        <w:rPr>
          <w:rFonts w:eastAsia="Times New Roman"/>
          <w:sz w:val="28"/>
          <w:szCs w:val="28"/>
        </w:rPr>
        <w:t>«</w:t>
      </w:r>
      <w:r w:rsidRPr="00820A45">
        <w:rPr>
          <w:rFonts w:eastAsia="Times New Roman"/>
          <w:sz w:val="28"/>
          <w:szCs w:val="28"/>
        </w:rPr>
        <w:t>Инженерн</w:t>
      </w:r>
      <w:r>
        <w:rPr>
          <w:sz w:val="28"/>
          <w:szCs w:val="28"/>
        </w:rPr>
        <w:t>ой</w:t>
      </w:r>
      <w:r w:rsidRPr="00820A45">
        <w:rPr>
          <w:rFonts w:eastAsia="Times New Roman"/>
          <w:sz w:val="28"/>
          <w:szCs w:val="28"/>
        </w:rPr>
        <w:t xml:space="preserve"> график</w:t>
      </w:r>
      <w:r>
        <w:rPr>
          <w:sz w:val="28"/>
          <w:szCs w:val="28"/>
        </w:rPr>
        <w:t>и и технической механики</w:t>
      </w:r>
      <w:r w:rsidR="006B42A2">
        <w:rPr>
          <w:rFonts w:eastAsia="Times New Roman"/>
          <w:sz w:val="28"/>
          <w:szCs w:val="28"/>
        </w:rPr>
        <w:t>»</w:t>
      </w:r>
    </w:p>
    <w:p w:rsidR="006F27E2" w:rsidRPr="00896822" w:rsidRDefault="006F27E2" w:rsidP="00896822">
      <w:pPr>
        <w:spacing w:line="272" w:lineRule="auto"/>
        <w:ind w:left="260"/>
        <w:rPr>
          <w:sz w:val="20"/>
          <w:szCs w:val="20"/>
        </w:rPr>
      </w:pP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>оска учебная</w:t>
      </w:r>
      <w:r w:rsidR="005F70F4">
        <w:rPr>
          <w:bCs/>
          <w:sz w:val="28"/>
          <w:szCs w:val="28"/>
        </w:rPr>
        <w:t>;</w:t>
      </w:r>
      <w:r w:rsidRPr="006B42A2">
        <w:rPr>
          <w:bCs/>
          <w:sz w:val="28"/>
          <w:szCs w:val="28"/>
        </w:rPr>
        <w:t xml:space="preserve"> 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</w:t>
      </w:r>
      <w:r w:rsidR="005F70F4">
        <w:rPr>
          <w:bCs/>
          <w:sz w:val="28"/>
          <w:szCs w:val="28"/>
        </w:rPr>
        <w:t>;</w:t>
      </w:r>
    </w:p>
    <w:p w:rsidR="006B42A2" w:rsidRPr="006B42A2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 w:rsidR="005F70F4">
        <w:rPr>
          <w:bCs/>
          <w:sz w:val="28"/>
          <w:szCs w:val="28"/>
        </w:rPr>
        <w:t>р</w:t>
      </w:r>
      <w:r w:rsidRPr="006B42A2">
        <w:rPr>
          <w:bCs/>
          <w:sz w:val="28"/>
          <w:szCs w:val="28"/>
        </w:rPr>
        <w:t>абочее место для преподавателя</w:t>
      </w:r>
      <w:r w:rsidR="005F70F4">
        <w:rPr>
          <w:bCs/>
          <w:sz w:val="28"/>
          <w:szCs w:val="28"/>
        </w:rPr>
        <w:t>;</w:t>
      </w:r>
    </w:p>
    <w:p w:rsidR="009B127C" w:rsidRPr="009B127C" w:rsidRDefault="006B42A2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-  </w:t>
      </w:r>
      <w:r w:rsidR="009B127C" w:rsidRPr="009B127C">
        <w:rPr>
          <w:bCs/>
          <w:sz w:val="28"/>
          <w:szCs w:val="28"/>
        </w:rPr>
        <w:t>наглядные пособия</w:t>
      </w:r>
      <w:r w:rsidR="005F70F4">
        <w:rPr>
          <w:bCs/>
          <w:sz w:val="28"/>
          <w:szCs w:val="28"/>
        </w:rPr>
        <w:t>;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 учебные дидактические материалы</w:t>
      </w:r>
      <w:r w:rsidR="005F70F4">
        <w:rPr>
          <w:bCs/>
          <w:sz w:val="28"/>
          <w:szCs w:val="28"/>
        </w:rPr>
        <w:t>;</w:t>
      </w:r>
    </w:p>
    <w:p w:rsidR="006B42A2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>-</w:t>
      </w:r>
      <w:r w:rsidR="005F70F4">
        <w:rPr>
          <w:bCs/>
          <w:sz w:val="28"/>
          <w:szCs w:val="28"/>
        </w:rPr>
        <w:t xml:space="preserve"> </w:t>
      </w:r>
      <w:r w:rsidRPr="009B127C">
        <w:rPr>
          <w:bCs/>
          <w:sz w:val="28"/>
          <w:szCs w:val="28"/>
        </w:rPr>
        <w:t>стенды, комплект плакатов, модели</w:t>
      </w:r>
      <w:r w:rsidR="006B42A2" w:rsidRPr="009B127C">
        <w:rPr>
          <w:bCs/>
          <w:sz w:val="28"/>
          <w:szCs w:val="28"/>
        </w:rPr>
        <w:t>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 компьютер;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 принтер;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 xml:space="preserve">- программное обеспечение </w:t>
      </w:r>
      <w:r w:rsidR="009B127C">
        <w:rPr>
          <w:sz w:val="28"/>
          <w:szCs w:val="28"/>
        </w:rPr>
        <w:t>общего назначения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Pr="006B42A2" w:rsidRDefault="006F27E2" w:rsidP="006F27E2">
      <w:pPr>
        <w:spacing w:line="312" w:lineRule="exact"/>
        <w:rPr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Default="006F27E2" w:rsidP="006F27E2">
      <w:pPr>
        <w:spacing w:line="230" w:lineRule="exact"/>
        <w:rPr>
          <w:sz w:val="20"/>
          <w:szCs w:val="20"/>
        </w:rPr>
      </w:pPr>
    </w:p>
    <w:p w:rsidR="006F27E2" w:rsidRPr="00EE35B7" w:rsidRDefault="006F27E2" w:rsidP="00EE35B7">
      <w:pPr>
        <w:rPr>
          <w:b/>
          <w:sz w:val="20"/>
          <w:szCs w:val="20"/>
        </w:rPr>
      </w:pPr>
      <w:r w:rsidRPr="00EE35B7">
        <w:rPr>
          <w:rFonts w:eastAsia="Times New Roman"/>
          <w:b/>
          <w:sz w:val="28"/>
          <w:szCs w:val="28"/>
        </w:rPr>
        <w:t>Основные источники:</w:t>
      </w:r>
    </w:p>
    <w:p w:rsidR="006F27E2" w:rsidRDefault="006F27E2" w:rsidP="00EE35B7">
      <w:pPr>
        <w:spacing w:line="1" w:lineRule="exact"/>
        <w:rPr>
          <w:sz w:val="20"/>
          <w:szCs w:val="20"/>
        </w:rPr>
      </w:pP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r w:rsidRPr="00F93315">
        <w:rPr>
          <w:bCs/>
          <w:sz w:val="28"/>
          <w:szCs w:val="28"/>
        </w:rPr>
        <w:t>Кузьмина Н.А., Техническая механика</w:t>
      </w:r>
      <w:r w:rsidR="00F93315" w:rsidRP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Учебник: Серия Среднее профессиональное образование, Ростов -на-Дону: «Феникс», 2020–204с.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Вереина</w:t>
      </w:r>
      <w:proofErr w:type="spellEnd"/>
      <w:r w:rsidRPr="00F93315">
        <w:rPr>
          <w:bCs/>
          <w:sz w:val="28"/>
          <w:szCs w:val="28"/>
        </w:rPr>
        <w:t xml:space="preserve"> Л.И., Краснов М.М. Техническая механика. Учебник: Рекомендовано ФГУ «ФИРО». –3-е изд., стер. –М.: «Академия» 2020–288с.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А.А., </w:t>
      </w: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Н.А. Детали машин. Учебник: Допущено </w:t>
      </w:r>
      <w:proofErr w:type="spellStart"/>
      <w:r w:rsidRPr="00F93315">
        <w:rPr>
          <w:bCs/>
          <w:sz w:val="28"/>
          <w:szCs w:val="28"/>
        </w:rPr>
        <w:t>Минобразованием</w:t>
      </w:r>
      <w:proofErr w:type="spellEnd"/>
      <w:r w:rsidRPr="00F93315">
        <w:rPr>
          <w:bCs/>
          <w:sz w:val="28"/>
          <w:szCs w:val="28"/>
        </w:rPr>
        <w:t xml:space="preserve"> России. – 4-е изд., стер.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–М.: «Академия», 2020.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–288с.</w:t>
      </w:r>
    </w:p>
    <w:p w:rsidR="009667B6" w:rsidRPr="00F93315" w:rsidRDefault="009667B6" w:rsidP="00F93315">
      <w:pPr>
        <w:pStyle w:val="aa"/>
        <w:numPr>
          <w:ilvl w:val="0"/>
          <w:numId w:val="4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А.А., </w:t>
      </w:r>
      <w:proofErr w:type="spellStart"/>
      <w:r w:rsidRPr="00F93315">
        <w:rPr>
          <w:bCs/>
          <w:sz w:val="28"/>
          <w:szCs w:val="28"/>
        </w:rPr>
        <w:t>Эрдеди</w:t>
      </w:r>
      <w:proofErr w:type="spellEnd"/>
      <w:r w:rsidRPr="00F93315">
        <w:rPr>
          <w:bCs/>
          <w:sz w:val="28"/>
          <w:szCs w:val="28"/>
        </w:rPr>
        <w:t xml:space="preserve"> Н.А. Теоретическая механика. Сопротивление материалов. Учебник: Рекомендовано ФГУ «ФИРО». – 11-е изд., стер. –М.: «Академия», 2010.</w:t>
      </w:r>
      <w:r w:rsidR="00F93315">
        <w:rPr>
          <w:bCs/>
          <w:sz w:val="28"/>
          <w:szCs w:val="28"/>
        </w:rPr>
        <w:t xml:space="preserve"> </w:t>
      </w:r>
      <w:r w:rsidRPr="00F93315">
        <w:rPr>
          <w:bCs/>
          <w:sz w:val="28"/>
          <w:szCs w:val="28"/>
        </w:rPr>
        <w:t>– 320с</w:t>
      </w:r>
    </w:p>
    <w:p w:rsidR="006F27E2" w:rsidRPr="00EE35B7" w:rsidRDefault="006F27E2" w:rsidP="005710DE">
      <w:pPr>
        <w:ind w:left="709" w:hanging="449"/>
        <w:rPr>
          <w:b/>
          <w:sz w:val="20"/>
          <w:szCs w:val="20"/>
        </w:rPr>
      </w:pPr>
      <w:r w:rsidRPr="00EE35B7">
        <w:rPr>
          <w:rFonts w:eastAsia="Times New Roman"/>
          <w:b/>
          <w:sz w:val="28"/>
          <w:szCs w:val="28"/>
        </w:rPr>
        <w:t>Дополнительная литература:</w:t>
      </w:r>
    </w:p>
    <w:p w:rsidR="009B127C" w:rsidRPr="009B127C" w:rsidRDefault="009B127C" w:rsidP="009B1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 w:rsidRPr="009B127C">
        <w:rPr>
          <w:bCs/>
          <w:sz w:val="28"/>
          <w:szCs w:val="28"/>
        </w:rPr>
        <w:t xml:space="preserve">Детали машин». И.И. </w:t>
      </w:r>
      <w:proofErr w:type="spellStart"/>
      <w:r w:rsidRPr="009B127C">
        <w:rPr>
          <w:bCs/>
          <w:sz w:val="28"/>
          <w:szCs w:val="28"/>
        </w:rPr>
        <w:t>Мархель</w:t>
      </w:r>
      <w:proofErr w:type="spellEnd"/>
      <w:r w:rsidRPr="009B127C">
        <w:rPr>
          <w:bCs/>
          <w:sz w:val="28"/>
          <w:szCs w:val="28"/>
        </w:rPr>
        <w:t>, Москва «Форум-ИНФРА-М, 2011г.</w:t>
      </w:r>
    </w:p>
    <w:p w:rsidR="006F27E2" w:rsidRPr="006B42A2" w:rsidRDefault="006F27E2" w:rsidP="005710DE">
      <w:pPr>
        <w:rPr>
          <w:sz w:val="28"/>
          <w:szCs w:val="28"/>
        </w:rPr>
      </w:pPr>
    </w:p>
    <w:p w:rsidR="005710DE" w:rsidRDefault="005710DE" w:rsidP="006E3F92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F93315" w:rsidRDefault="00F93315" w:rsidP="00C87942">
      <w:pPr>
        <w:pStyle w:val="aa"/>
        <w:numPr>
          <w:ilvl w:val="0"/>
          <w:numId w:val="1"/>
        </w:numPr>
        <w:ind w:right="800"/>
        <w:jc w:val="both"/>
        <w:rPr>
          <w:rFonts w:eastAsia="Gabriola"/>
          <w:b/>
          <w:bCs/>
          <w:sz w:val="28"/>
        </w:rPr>
        <w:sectPr w:rsidR="00F93315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5710DE" w:rsidRDefault="00C10F89" w:rsidP="00C87942">
      <w:pPr>
        <w:pStyle w:val="aa"/>
        <w:numPr>
          <w:ilvl w:val="0"/>
          <w:numId w:val="1"/>
        </w:numPr>
        <w:ind w:right="800"/>
        <w:jc w:val="both"/>
        <w:rPr>
          <w:rFonts w:eastAsia="Gabriola"/>
          <w:b/>
          <w:bCs/>
          <w:sz w:val="28"/>
        </w:rPr>
      </w:pPr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EA7018" w:rsidRDefault="00EA7018" w:rsidP="00EA7018">
      <w:pPr>
        <w:pStyle w:val="aa"/>
        <w:ind w:right="800"/>
        <w:jc w:val="both"/>
        <w:rPr>
          <w:rFonts w:eastAsia="Gabriola"/>
          <w:b/>
          <w:bCs/>
          <w:sz w:val="28"/>
        </w:rPr>
      </w:pPr>
    </w:p>
    <w:tbl>
      <w:tblPr>
        <w:tblW w:w="4658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4008"/>
        <w:gridCol w:w="2694"/>
      </w:tblGrid>
      <w:tr w:rsidR="009B127C" w:rsidRPr="003850A5" w:rsidTr="009B127C">
        <w:tc>
          <w:tcPr>
            <w:tcW w:w="1567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053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 w:rsidRPr="003850A5">
              <w:rPr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80" w:type="pct"/>
          </w:tcPr>
          <w:p w:rsidR="009B127C" w:rsidRPr="003850A5" w:rsidRDefault="009B127C" w:rsidP="009B127C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М</w:t>
            </w:r>
            <w:r w:rsidRPr="003850A5">
              <w:rPr>
                <w:b/>
                <w:bCs/>
                <w:i/>
                <w:sz w:val="24"/>
                <w:szCs w:val="24"/>
              </w:rPr>
              <w:t>етоды оценки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 w:rsidRPr="0041171B">
              <w:rPr>
                <w:bCs/>
                <w:sz w:val="24"/>
                <w:szCs w:val="24"/>
              </w:rPr>
              <w:t>Основные понятия и аксиомы теоретической механики, законы равновесия и перемещения тел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9B127C" w:rsidRPr="0041171B" w:rsidTr="009B127C">
        <w:tc>
          <w:tcPr>
            <w:tcW w:w="1567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2053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380" w:type="pct"/>
          </w:tcPr>
          <w:p w:rsidR="009B127C" w:rsidRPr="0041171B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 w:rsidRPr="003C7B8F">
              <w:rPr>
                <w:bCs/>
                <w:sz w:val="24"/>
                <w:szCs w:val="24"/>
              </w:rPr>
              <w:t xml:space="preserve">Производить расчеты на прочность </w:t>
            </w:r>
            <w:r>
              <w:rPr>
                <w:bCs/>
                <w:sz w:val="24"/>
                <w:szCs w:val="24"/>
              </w:rPr>
              <w:t>при растяжении-сжатии, срезе и смятии, кручении и изгибе.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9B127C" w:rsidRPr="003C7B8F" w:rsidTr="009B127C">
        <w:tc>
          <w:tcPr>
            <w:tcW w:w="1567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2053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380" w:type="pct"/>
          </w:tcPr>
          <w:p w:rsidR="009B127C" w:rsidRPr="003C7B8F" w:rsidRDefault="009B127C" w:rsidP="009B127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p w:rsidR="0078748B" w:rsidRDefault="0078748B" w:rsidP="006F27E2"/>
    <w:sectPr w:rsidR="0078748B" w:rsidSect="00F93315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F96" w:rsidRDefault="00FB0F96" w:rsidP="00FC1588">
      <w:r>
        <w:separator/>
      </w:r>
    </w:p>
  </w:endnote>
  <w:endnote w:type="continuationSeparator" w:id="0">
    <w:p w:rsidR="00FB0F96" w:rsidRDefault="00FB0F96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930DE8" w:rsidRDefault="00930DE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F1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30DE8" w:rsidRDefault="00930D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F96" w:rsidRDefault="00FB0F96" w:rsidP="00FC1588">
      <w:r>
        <w:separator/>
      </w:r>
    </w:p>
  </w:footnote>
  <w:footnote w:type="continuationSeparator" w:id="0">
    <w:p w:rsidR="00FB0F96" w:rsidRDefault="00FB0F96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E2CE5"/>
    <w:multiLevelType w:val="hybridMultilevel"/>
    <w:tmpl w:val="37E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543482"/>
    <w:multiLevelType w:val="hybridMultilevel"/>
    <w:tmpl w:val="6C322A26"/>
    <w:lvl w:ilvl="0" w:tplc="534E434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780"/>
    <w:rsid w:val="00022D34"/>
    <w:rsid w:val="000755D0"/>
    <w:rsid w:val="0009482C"/>
    <w:rsid w:val="000D5CF6"/>
    <w:rsid w:val="000E74EE"/>
    <w:rsid w:val="000F203F"/>
    <w:rsid w:val="00100CB9"/>
    <w:rsid w:val="00127639"/>
    <w:rsid w:val="001541BF"/>
    <w:rsid w:val="00154442"/>
    <w:rsid w:val="00166001"/>
    <w:rsid w:val="00174B4E"/>
    <w:rsid w:val="00176CA0"/>
    <w:rsid w:val="001942DD"/>
    <w:rsid w:val="001B1BED"/>
    <w:rsid w:val="001B2426"/>
    <w:rsid w:val="001B453C"/>
    <w:rsid w:val="001B5B67"/>
    <w:rsid w:val="001C1B9E"/>
    <w:rsid w:val="001C59E7"/>
    <w:rsid w:val="001E3DB9"/>
    <w:rsid w:val="001F2D4D"/>
    <w:rsid w:val="001F5972"/>
    <w:rsid w:val="00224263"/>
    <w:rsid w:val="00230610"/>
    <w:rsid w:val="00232181"/>
    <w:rsid w:val="00232657"/>
    <w:rsid w:val="0023694B"/>
    <w:rsid w:val="00240BE9"/>
    <w:rsid w:val="00242706"/>
    <w:rsid w:val="00253464"/>
    <w:rsid w:val="002B2010"/>
    <w:rsid w:val="002B57FE"/>
    <w:rsid w:val="002B6685"/>
    <w:rsid w:val="002C46C8"/>
    <w:rsid w:val="002C5CCB"/>
    <w:rsid w:val="00312BC1"/>
    <w:rsid w:val="00323A8F"/>
    <w:rsid w:val="0032595C"/>
    <w:rsid w:val="0033293C"/>
    <w:rsid w:val="00343DA5"/>
    <w:rsid w:val="00350B3C"/>
    <w:rsid w:val="003653CA"/>
    <w:rsid w:val="00367634"/>
    <w:rsid w:val="003972D6"/>
    <w:rsid w:val="00397B0F"/>
    <w:rsid w:val="003A4702"/>
    <w:rsid w:val="003B2B75"/>
    <w:rsid w:val="003B751D"/>
    <w:rsid w:val="003C1910"/>
    <w:rsid w:val="003E3873"/>
    <w:rsid w:val="003F7AD2"/>
    <w:rsid w:val="00410307"/>
    <w:rsid w:val="00430081"/>
    <w:rsid w:val="0045125A"/>
    <w:rsid w:val="00466612"/>
    <w:rsid w:val="004904DA"/>
    <w:rsid w:val="00491DA1"/>
    <w:rsid w:val="00493A54"/>
    <w:rsid w:val="004948E9"/>
    <w:rsid w:val="004A5713"/>
    <w:rsid w:val="004A6DA7"/>
    <w:rsid w:val="004B3AAE"/>
    <w:rsid w:val="004C536D"/>
    <w:rsid w:val="004E44F6"/>
    <w:rsid w:val="00506DA7"/>
    <w:rsid w:val="00514508"/>
    <w:rsid w:val="00525BBD"/>
    <w:rsid w:val="00532348"/>
    <w:rsid w:val="00554B33"/>
    <w:rsid w:val="00562B89"/>
    <w:rsid w:val="005674CF"/>
    <w:rsid w:val="005710DE"/>
    <w:rsid w:val="005739BF"/>
    <w:rsid w:val="005A791F"/>
    <w:rsid w:val="005B10ED"/>
    <w:rsid w:val="005C001B"/>
    <w:rsid w:val="005C2BD1"/>
    <w:rsid w:val="005C6AE2"/>
    <w:rsid w:val="005E4AB8"/>
    <w:rsid w:val="005F70F4"/>
    <w:rsid w:val="00601FB2"/>
    <w:rsid w:val="00625DE3"/>
    <w:rsid w:val="006330DF"/>
    <w:rsid w:val="006335AF"/>
    <w:rsid w:val="00650104"/>
    <w:rsid w:val="006805E2"/>
    <w:rsid w:val="006A58B2"/>
    <w:rsid w:val="006B42A2"/>
    <w:rsid w:val="006E3F92"/>
    <w:rsid w:val="006F27E2"/>
    <w:rsid w:val="006F6445"/>
    <w:rsid w:val="00703025"/>
    <w:rsid w:val="0071160D"/>
    <w:rsid w:val="00712F06"/>
    <w:rsid w:val="00716182"/>
    <w:rsid w:val="00727286"/>
    <w:rsid w:val="00733F8A"/>
    <w:rsid w:val="0078748B"/>
    <w:rsid w:val="00791832"/>
    <w:rsid w:val="007B0ECA"/>
    <w:rsid w:val="007D1ED4"/>
    <w:rsid w:val="007E3283"/>
    <w:rsid w:val="007F193D"/>
    <w:rsid w:val="007F5533"/>
    <w:rsid w:val="007F68B1"/>
    <w:rsid w:val="00807120"/>
    <w:rsid w:val="00853A19"/>
    <w:rsid w:val="00864486"/>
    <w:rsid w:val="00893022"/>
    <w:rsid w:val="0089349C"/>
    <w:rsid w:val="00894A4D"/>
    <w:rsid w:val="00895EDB"/>
    <w:rsid w:val="00896822"/>
    <w:rsid w:val="00897620"/>
    <w:rsid w:val="008A132C"/>
    <w:rsid w:val="008A6FB1"/>
    <w:rsid w:val="008B03B1"/>
    <w:rsid w:val="008B4EA2"/>
    <w:rsid w:val="008B6AC9"/>
    <w:rsid w:val="008C21C3"/>
    <w:rsid w:val="008C3F69"/>
    <w:rsid w:val="008C7A6D"/>
    <w:rsid w:val="008D010C"/>
    <w:rsid w:val="008D0A06"/>
    <w:rsid w:val="008E74F3"/>
    <w:rsid w:val="008F323A"/>
    <w:rsid w:val="0091107B"/>
    <w:rsid w:val="009233AE"/>
    <w:rsid w:val="00930DE8"/>
    <w:rsid w:val="00933864"/>
    <w:rsid w:val="00933926"/>
    <w:rsid w:val="00954455"/>
    <w:rsid w:val="009667B6"/>
    <w:rsid w:val="009676D4"/>
    <w:rsid w:val="00974288"/>
    <w:rsid w:val="00984051"/>
    <w:rsid w:val="00991E10"/>
    <w:rsid w:val="009B127C"/>
    <w:rsid w:val="009B7B49"/>
    <w:rsid w:val="009C4E7E"/>
    <w:rsid w:val="009C68BA"/>
    <w:rsid w:val="009D7DEE"/>
    <w:rsid w:val="009F3683"/>
    <w:rsid w:val="00A029ED"/>
    <w:rsid w:val="00A24067"/>
    <w:rsid w:val="00A30D3A"/>
    <w:rsid w:val="00A37C54"/>
    <w:rsid w:val="00A37FDD"/>
    <w:rsid w:val="00A43E7B"/>
    <w:rsid w:val="00A603A8"/>
    <w:rsid w:val="00A94AFA"/>
    <w:rsid w:val="00AA4DE7"/>
    <w:rsid w:val="00AB27BE"/>
    <w:rsid w:val="00AB773C"/>
    <w:rsid w:val="00AC1385"/>
    <w:rsid w:val="00AD2ACA"/>
    <w:rsid w:val="00AD4701"/>
    <w:rsid w:val="00AD4F89"/>
    <w:rsid w:val="00AD5702"/>
    <w:rsid w:val="00AD592D"/>
    <w:rsid w:val="00AF5911"/>
    <w:rsid w:val="00B12EFF"/>
    <w:rsid w:val="00B259C4"/>
    <w:rsid w:val="00B271DC"/>
    <w:rsid w:val="00B34AB3"/>
    <w:rsid w:val="00B401AE"/>
    <w:rsid w:val="00B4427F"/>
    <w:rsid w:val="00B64E41"/>
    <w:rsid w:val="00B65B8B"/>
    <w:rsid w:val="00B66A07"/>
    <w:rsid w:val="00B70DF8"/>
    <w:rsid w:val="00B7432D"/>
    <w:rsid w:val="00B74663"/>
    <w:rsid w:val="00B81B7F"/>
    <w:rsid w:val="00B86C8A"/>
    <w:rsid w:val="00B90F12"/>
    <w:rsid w:val="00BA1C0C"/>
    <w:rsid w:val="00BC5C7A"/>
    <w:rsid w:val="00BD5024"/>
    <w:rsid w:val="00BD67F2"/>
    <w:rsid w:val="00BE6456"/>
    <w:rsid w:val="00BF576B"/>
    <w:rsid w:val="00C10F89"/>
    <w:rsid w:val="00C165A1"/>
    <w:rsid w:val="00C30B12"/>
    <w:rsid w:val="00C45924"/>
    <w:rsid w:val="00C500D6"/>
    <w:rsid w:val="00C52DB8"/>
    <w:rsid w:val="00C60F60"/>
    <w:rsid w:val="00C85016"/>
    <w:rsid w:val="00C87942"/>
    <w:rsid w:val="00C9023A"/>
    <w:rsid w:val="00CB0156"/>
    <w:rsid w:val="00CB233F"/>
    <w:rsid w:val="00CB3EF7"/>
    <w:rsid w:val="00CB535B"/>
    <w:rsid w:val="00CD6965"/>
    <w:rsid w:val="00D00071"/>
    <w:rsid w:val="00D154EC"/>
    <w:rsid w:val="00D15C9E"/>
    <w:rsid w:val="00D17B7C"/>
    <w:rsid w:val="00D22E62"/>
    <w:rsid w:val="00D25A53"/>
    <w:rsid w:val="00D51C60"/>
    <w:rsid w:val="00D62EEE"/>
    <w:rsid w:val="00D80A5C"/>
    <w:rsid w:val="00D811BE"/>
    <w:rsid w:val="00D87766"/>
    <w:rsid w:val="00D97E36"/>
    <w:rsid w:val="00DB22CE"/>
    <w:rsid w:val="00DC2CB1"/>
    <w:rsid w:val="00E058A9"/>
    <w:rsid w:val="00E22D32"/>
    <w:rsid w:val="00E36E6D"/>
    <w:rsid w:val="00E46A2C"/>
    <w:rsid w:val="00E536D1"/>
    <w:rsid w:val="00E566B3"/>
    <w:rsid w:val="00E66728"/>
    <w:rsid w:val="00E67484"/>
    <w:rsid w:val="00E75BD7"/>
    <w:rsid w:val="00E97C7D"/>
    <w:rsid w:val="00EA7018"/>
    <w:rsid w:val="00EB20D1"/>
    <w:rsid w:val="00EC2437"/>
    <w:rsid w:val="00EC6289"/>
    <w:rsid w:val="00EC7B17"/>
    <w:rsid w:val="00ED2296"/>
    <w:rsid w:val="00EE0276"/>
    <w:rsid w:val="00EE35B7"/>
    <w:rsid w:val="00EE5BA1"/>
    <w:rsid w:val="00EF2DB2"/>
    <w:rsid w:val="00EF6884"/>
    <w:rsid w:val="00EF70D9"/>
    <w:rsid w:val="00F03F1E"/>
    <w:rsid w:val="00F206ED"/>
    <w:rsid w:val="00F31EF1"/>
    <w:rsid w:val="00F401F6"/>
    <w:rsid w:val="00F4161B"/>
    <w:rsid w:val="00F4464C"/>
    <w:rsid w:val="00F46DBF"/>
    <w:rsid w:val="00F55519"/>
    <w:rsid w:val="00F65D6C"/>
    <w:rsid w:val="00F65F69"/>
    <w:rsid w:val="00F73FEC"/>
    <w:rsid w:val="00F832E5"/>
    <w:rsid w:val="00F9054B"/>
    <w:rsid w:val="00F93315"/>
    <w:rsid w:val="00FA316B"/>
    <w:rsid w:val="00FA60C1"/>
    <w:rsid w:val="00FB0F96"/>
    <w:rsid w:val="00FB2FA9"/>
    <w:rsid w:val="00FB3288"/>
    <w:rsid w:val="00FC1588"/>
    <w:rsid w:val="00FC6470"/>
    <w:rsid w:val="00FD7D4A"/>
    <w:rsid w:val="00FE156F"/>
    <w:rsid w:val="00FE49A7"/>
    <w:rsid w:val="00FF24B7"/>
    <w:rsid w:val="00FF3BC8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D045"/>
  <w15:docId w15:val="{B39FC99D-4532-460C-93FB-C817439B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99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  <w:style w:type="table" w:styleId="11">
    <w:name w:val="Table Grid 1"/>
    <w:basedOn w:val="a1"/>
    <w:rsid w:val="001B4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1">
    <w:name w:val="Знак Знак Знак Знак Знак Знак Знак"/>
    <w:basedOn w:val="a"/>
    <w:rsid w:val="001B453C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2">
    <w:name w:val="page number"/>
    <w:basedOn w:val="a0"/>
    <w:rsid w:val="001B453C"/>
  </w:style>
  <w:style w:type="paragraph" w:customStyle="1" w:styleId="c18">
    <w:name w:val="c18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1">
    <w:name w:val="c11"/>
    <w:basedOn w:val="a"/>
    <w:rsid w:val="001B453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1B453C"/>
  </w:style>
  <w:style w:type="paragraph" w:styleId="af3">
    <w:name w:val="Body Text"/>
    <w:basedOn w:val="a"/>
    <w:link w:val="af4"/>
    <w:uiPriority w:val="99"/>
    <w:unhideWhenUsed/>
    <w:rsid w:val="001B453C"/>
    <w:pPr>
      <w:spacing w:after="120"/>
    </w:pPr>
    <w:rPr>
      <w:rFonts w:eastAsia="MS Mincho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1B453C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1B45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3240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Волощук В.Е</cp:lastModifiedBy>
  <cp:revision>8</cp:revision>
  <cp:lastPrinted>2022-06-14T05:36:00Z</cp:lastPrinted>
  <dcterms:created xsi:type="dcterms:W3CDTF">2021-10-08T05:18:00Z</dcterms:created>
  <dcterms:modified xsi:type="dcterms:W3CDTF">2025-06-27T04:06:00Z</dcterms:modified>
</cp:coreProperties>
</file>